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7D183F" w14:textId="77777777" w:rsidR="000F1C9C" w:rsidRDefault="000F1C9C" w:rsidP="000F1C9C">
      <w:pPr>
        <w:pStyle w:val="a3"/>
      </w:pPr>
      <w:r>
        <w:rPr>
          <w:rStyle w:val="a4"/>
          <w:b/>
          <w:bCs/>
        </w:rPr>
        <w:t>Открытое акционерное общество «</w:t>
      </w:r>
      <w:proofErr w:type="spellStart"/>
      <w:r>
        <w:rPr>
          <w:rStyle w:val="a4"/>
          <w:b/>
          <w:bCs/>
        </w:rPr>
        <w:t>Агролизинг</w:t>
      </w:r>
      <w:proofErr w:type="spellEnd"/>
      <w:r>
        <w:rPr>
          <w:rStyle w:val="a4"/>
          <w:b/>
          <w:bCs/>
        </w:rPr>
        <w:t>», расположенное по адресу: 220005 г. Минск, ул. Красная, 13-31, настоящим информирует, что общим собранием акционеров общества от 27 марта 2020 года принято решение о выплате дивидендов акционерам общества.</w:t>
      </w:r>
    </w:p>
    <w:p w14:paraId="2917E608" w14:textId="77777777" w:rsidR="000F1C9C" w:rsidRDefault="000F1C9C" w:rsidP="000F1C9C">
      <w:pPr>
        <w:pStyle w:val="a3"/>
      </w:pPr>
      <w:r>
        <w:t>Размер начисленных дивидендов за 2019 год на одну простую (обыкновенную) акцию составляет 210 (двести десять) белорусских рублей.</w:t>
      </w:r>
    </w:p>
    <w:p w14:paraId="14E07CC7" w14:textId="77777777" w:rsidR="000F1C9C" w:rsidRDefault="000F1C9C" w:rsidP="000F1C9C">
      <w:pPr>
        <w:pStyle w:val="a3"/>
      </w:pPr>
      <w:r>
        <w:t>Выплатить акционерам дивиденды за 2019 год в денежной форме в срок с 1 мая 2020 года по 31 декабря 2020 года на банковские счета акционеров в белорусских рублях.</w:t>
      </w:r>
    </w:p>
    <w:p w14:paraId="5C472476" w14:textId="77777777" w:rsidR="00D03936" w:rsidRPr="000F1C9C" w:rsidRDefault="00D03936" w:rsidP="000F1C9C"/>
    <w:sectPr w:rsidR="00D03936" w:rsidRPr="000F1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47B"/>
    <w:rsid w:val="000F1C9C"/>
    <w:rsid w:val="004E547B"/>
    <w:rsid w:val="00D03936"/>
    <w:rsid w:val="00E5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2E997-61A7-4951-BEFA-BCC9DC3B7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532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3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Evgeny Sinkevich</dc:creator>
  <cp:keywords/>
  <dc:description/>
  <cp:lastModifiedBy>Evgeny Sinkevich</cp:lastModifiedBy>
  <cp:revision>3</cp:revision>
  <dcterms:created xsi:type="dcterms:W3CDTF">2021-03-30T11:28:00Z</dcterms:created>
  <dcterms:modified xsi:type="dcterms:W3CDTF">2021-03-30T11:28:00Z</dcterms:modified>
</cp:coreProperties>
</file>